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CAA" w:rsidRPr="00C64651" w:rsidRDefault="00C64651" w:rsidP="00C64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651">
        <w:rPr>
          <w:rFonts w:ascii="Times New Roman" w:hAnsi="Times New Roman" w:cs="Times New Roman"/>
          <w:b/>
          <w:sz w:val="28"/>
          <w:szCs w:val="28"/>
        </w:rPr>
        <w:t>Статья</w:t>
      </w:r>
    </w:p>
    <w:p w:rsidR="0079423F" w:rsidRDefault="00C64651" w:rsidP="00C64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и </w:t>
      </w:r>
      <w:r w:rsidR="00832265" w:rsidRPr="00C64651">
        <w:rPr>
          <w:rFonts w:ascii="Times New Roman" w:hAnsi="Times New Roman" w:cs="Times New Roman"/>
          <w:b/>
          <w:sz w:val="28"/>
          <w:szCs w:val="28"/>
        </w:rPr>
        <w:t xml:space="preserve">УМК «Учимся правильно читать и излагать мысли» </w:t>
      </w:r>
    </w:p>
    <w:p w:rsidR="00832265" w:rsidRPr="00C64651" w:rsidRDefault="00832265" w:rsidP="00C646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651">
        <w:rPr>
          <w:rFonts w:ascii="Times New Roman" w:hAnsi="Times New Roman" w:cs="Times New Roman"/>
          <w:b/>
          <w:sz w:val="28"/>
          <w:szCs w:val="28"/>
        </w:rPr>
        <w:t>(1 – 4 класс) авторов Савельевой В.В., Светлолобовой С. Б.</w:t>
      </w:r>
    </w:p>
    <w:p w:rsidR="00832265" w:rsidRPr="00C64651" w:rsidRDefault="00832265" w:rsidP="00C646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F4D" w:rsidRPr="00C64651" w:rsidRDefault="00396F4D" w:rsidP="00C64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651">
        <w:rPr>
          <w:rFonts w:ascii="Times New Roman" w:hAnsi="Times New Roman" w:cs="Times New Roman"/>
          <w:sz w:val="28"/>
          <w:szCs w:val="28"/>
        </w:rPr>
        <w:t xml:space="preserve">Человек, любящий и умеющий читать, - счастливый человек. Он окружён множеством умных, добрых и верных друзей. Друзья эти –книги. </w:t>
      </w:r>
    </w:p>
    <w:p w:rsidR="00647EBC" w:rsidRDefault="00396F4D" w:rsidP="00C646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64651">
        <w:rPr>
          <w:rFonts w:ascii="Times New Roman" w:hAnsi="Times New Roman" w:cs="Times New Roman"/>
          <w:sz w:val="28"/>
          <w:szCs w:val="28"/>
        </w:rPr>
        <w:t>К.Д. Паустовский</w:t>
      </w:r>
    </w:p>
    <w:p w:rsidR="00C64651" w:rsidRPr="00C64651" w:rsidRDefault="00C64651" w:rsidP="00C646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2265" w:rsidRPr="00C64651" w:rsidRDefault="00832265" w:rsidP="00C6465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мы хотим представить Вашему вниманию </w:t>
      </w:r>
      <w:r w:rsidR="004C5CAA"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дополнительную общеобразовательную общеразвивающую</w:t>
      </w:r>
      <w:r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</w:t>
      </w:r>
      <w:r w:rsidR="00C64651"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УМК</w:t>
      </w:r>
      <w:r w:rsidRPr="00C64651">
        <w:rPr>
          <w:rFonts w:ascii="Times New Roman" w:hAnsi="Times New Roman" w:cs="Times New Roman"/>
          <w:bCs/>
          <w:sz w:val="28"/>
          <w:szCs w:val="28"/>
        </w:rPr>
        <w:t xml:space="preserve">«Учимся </w:t>
      </w:r>
      <w:r w:rsidR="004C5CAA" w:rsidRPr="00C64651">
        <w:rPr>
          <w:rFonts w:ascii="Times New Roman" w:hAnsi="Times New Roman" w:cs="Times New Roman"/>
          <w:bCs/>
          <w:sz w:val="28"/>
          <w:szCs w:val="28"/>
        </w:rPr>
        <w:t>правильно читать и излагать мысли», которая</w:t>
      </w:r>
      <w:r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разработана в соответствии с требованиями Федерального государственного образовательного стандарта школьного образования, с учетом современных принципов и методических установок.</w:t>
      </w:r>
    </w:p>
    <w:p w:rsidR="004C5CAA" w:rsidRPr="00C64651" w:rsidRDefault="00832265" w:rsidP="00C64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реализуются следующие направления: </w:t>
      </w:r>
      <w:r w:rsidR="004C5CAA"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общеинтеллектуальное, общекультурное, духовно-нравственное.</w:t>
      </w:r>
    </w:p>
    <w:p w:rsidR="004C5CAA" w:rsidRPr="00C64651" w:rsidRDefault="00832265" w:rsidP="00C6465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является </w:t>
      </w:r>
      <w:r w:rsidRPr="00C64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актуальной,</w:t>
      </w: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 как </w:t>
      </w:r>
      <w:r w:rsidR="004C5CAA" w:rsidRPr="00C64651">
        <w:rPr>
          <w:rFonts w:ascii="Times New Roman" w:hAnsi="Times New Roman" w:cs="Times New Roman"/>
          <w:sz w:val="28"/>
          <w:szCs w:val="28"/>
        </w:rPr>
        <w:t>созданная человечеством книжная культура и феномен чтения относятся к фундаментальным достижениям человеческого разума. Особая роль книжной культуры и её носителя, человека читающего, в развитии цивилизации неоспорима. Чтение и читательская грамотность сегодня высоко ценятся и осознаются мировым сообществом.</w:t>
      </w:r>
    </w:p>
    <w:p w:rsidR="004C5CAA" w:rsidRPr="00C64651" w:rsidRDefault="004C5CAA" w:rsidP="00C64651">
      <w:pPr>
        <w:pStyle w:val="a3"/>
        <w:ind w:firstLine="550"/>
        <w:jc w:val="both"/>
        <w:rPr>
          <w:rFonts w:ascii="Times New Roman" w:hAnsi="Times New Roman"/>
          <w:sz w:val="28"/>
          <w:szCs w:val="28"/>
        </w:rPr>
      </w:pPr>
      <w:r w:rsidRPr="00C64651">
        <w:rPr>
          <w:rFonts w:ascii="Times New Roman" w:hAnsi="Times New Roman"/>
          <w:sz w:val="28"/>
          <w:szCs w:val="28"/>
        </w:rPr>
        <w:t>Еще совсем недавно Россия была одной из самых читающих стран мира. Картина массового чтения, его престиж, читательские пристрастия и привычки современных школьников существенно изменились. В наш век научно-технического прогресса, когда господствует телевидение, компьютеры и видеоигры, многие дети потеряли интерес к чтению. Возрастает число учащихся, ограничивающихся чтением литературы только по школьной программе.</w:t>
      </w:r>
    </w:p>
    <w:p w:rsidR="004C5CAA" w:rsidRPr="00C64651" w:rsidRDefault="004C5CAA" w:rsidP="00C64651">
      <w:pPr>
        <w:pStyle w:val="a3"/>
        <w:ind w:firstLine="550"/>
        <w:jc w:val="both"/>
        <w:rPr>
          <w:rFonts w:ascii="Times New Roman" w:hAnsi="Times New Roman"/>
          <w:sz w:val="28"/>
          <w:szCs w:val="28"/>
        </w:rPr>
      </w:pPr>
      <w:r w:rsidRPr="00C64651">
        <w:rPr>
          <w:rFonts w:ascii="Times New Roman" w:hAnsi="Times New Roman"/>
          <w:sz w:val="28"/>
          <w:szCs w:val="28"/>
        </w:rPr>
        <w:t>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правильного, сознательного, беглого и выразительного чтения волнует каждого учителя, поскольку чтение играет очень важную роль в образовании и развитии личности ребенка. Читающие дети отличаются более высоким уровнем развития интеллекта.  Они лучше владеют речью, как устной, так и письменной, имеют больший объем памяти.  Они точнее формируют мысли, легче вступают в контакты и приятны в общении, более критичны, самостоятельны в суждениях и поведении. Таким образом, чтение формирует качества наиболее духовно зрелого, просвещенного, культурного и социально ценного человека.</w:t>
      </w:r>
    </w:p>
    <w:p w:rsidR="004C5CAA" w:rsidRPr="00C64651" w:rsidRDefault="004C5CAA" w:rsidP="00C64651">
      <w:pPr>
        <w:spacing w:after="0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C64651">
        <w:rPr>
          <w:rFonts w:ascii="Times New Roman" w:hAnsi="Times New Roman" w:cs="Times New Roman"/>
          <w:sz w:val="28"/>
          <w:szCs w:val="28"/>
        </w:rPr>
        <w:t xml:space="preserve">В современном обществе умение школьников читать не может сводиться лишь к овладению техникой чтения. Необходимо, чтобы на каждом уроке </w:t>
      </w:r>
      <w:r w:rsidRPr="00C64651">
        <w:rPr>
          <w:rFonts w:ascii="Times New Roman" w:hAnsi="Times New Roman" w:cs="Times New Roman"/>
          <w:sz w:val="28"/>
          <w:szCs w:val="28"/>
        </w:rPr>
        <w:lastRenderedPageBreak/>
        <w:t xml:space="preserve">дети овладевали важнейшим метапредметным универсальным учебным действием - смысловым чтением. </w:t>
      </w:r>
    </w:p>
    <w:p w:rsidR="004C5CAA" w:rsidRPr="00C64651" w:rsidRDefault="004C5CAA" w:rsidP="00C64651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465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C64651">
        <w:rPr>
          <w:rFonts w:ascii="Times New Roman" w:eastAsia="Times New Roman" w:hAnsi="Times New Roman" w:cs="Times New Roman"/>
          <w:sz w:val="28"/>
          <w:szCs w:val="28"/>
        </w:rPr>
        <w:t xml:space="preserve"> учить детей правильно читать и излагать мысли. </w:t>
      </w:r>
    </w:p>
    <w:p w:rsidR="004C5CAA" w:rsidRPr="004C5CAA" w:rsidRDefault="004C5CAA" w:rsidP="00C64651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4C5CA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  Новизна программы</w:t>
      </w:r>
      <w:r w:rsidR="00C64651" w:rsidRPr="00C6465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и УМК</w:t>
      </w:r>
      <w:r w:rsidRPr="004C5CA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«Учимся правильно читать и излагать мысли» заключается в реализации</w:t>
      </w:r>
      <w:r w:rsidRPr="004C5CA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двух направлений работы: развитие технической стороны, сознательное чтение.</w:t>
      </w:r>
    </w:p>
    <w:p w:rsidR="004C5CAA" w:rsidRPr="004C5CAA" w:rsidRDefault="004C5CAA" w:rsidP="00C64651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</w:t>
      </w:r>
      <w:r w:rsidRPr="004C5C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4C5CAA" w:rsidRPr="004C5CAA" w:rsidRDefault="004C5CAA" w:rsidP="00C646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техники чтения через использование игр-упражнений;</w:t>
      </w:r>
    </w:p>
    <w:p w:rsidR="004C5CAA" w:rsidRPr="004C5CAA" w:rsidRDefault="004C5CAA" w:rsidP="00C646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учащихся такого качества чтения, при котором достигается понимание информационной, смысловой и идейной сторон произведения; выработка привычки к вдумчивому чтению;</w:t>
      </w:r>
    </w:p>
    <w:p w:rsidR="004C5CAA" w:rsidRPr="004C5CAA" w:rsidRDefault="004C5CAA" w:rsidP="00C646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устойчивого и осознанного интереса к чтению художественной литературы;</w:t>
      </w:r>
    </w:p>
    <w:p w:rsidR="004C5CAA" w:rsidRPr="004C5CAA" w:rsidRDefault="004C5CAA" w:rsidP="00C646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основ читательской культуры, литературного вкуса младших школьников;</w:t>
      </w:r>
    </w:p>
    <w:p w:rsidR="004C5CAA" w:rsidRPr="004C5CAA" w:rsidRDefault="004C5CAA" w:rsidP="00C646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словарного запаса учащихся;</w:t>
      </w:r>
    </w:p>
    <w:p w:rsidR="004C5CAA" w:rsidRPr="004C5CAA" w:rsidRDefault="004C5CAA" w:rsidP="00C646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воображения, литературно-творческих способностей, внимания, памяти, мышления, речи учащихся.</w:t>
      </w:r>
    </w:p>
    <w:p w:rsidR="004C5CAA" w:rsidRPr="004C5CAA" w:rsidRDefault="004C5CAA" w:rsidP="00C64651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5CAA">
        <w:rPr>
          <w:rFonts w:ascii="Times New Roman" w:eastAsia="Calibri" w:hAnsi="Times New Roman" w:cs="Times New Roman"/>
          <w:b/>
          <w:sz w:val="28"/>
          <w:szCs w:val="28"/>
        </w:rPr>
        <w:t>Особенности работы при   реализации программы:</w:t>
      </w:r>
    </w:p>
    <w:p w:rsidR="004C5CAA" w:rsidRPr="004C5CAA" w:rsidRDefault="004C5CAA" w:rsidP="00C646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CAA">
        <w:rPr>
          <w:rFonts w:ascii="Times New Roman" w:eastAsia="Calibri" w:hAnsi="Times New Roman" w:cs="Times New Roman"/>
          <w:sz w:val="28"/>
          <w:szCs w:val="28"/>
        </w:rPr>
        <w:t xml:space="preserve">учет индивидуальных особенностей и возможностей детей; </w:t>
      </w:r>
    </w:p>
    <w:p w:rsidR="004C5CAA" w:rsidRPr="004C5CAA" w:rsidRDefault="004C5CAA" w:rsidP="00C646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CAA">
        <w:rPr>
          <w:rFonts w:ascii="Times New Roman" w:eastAsia="Calibri" w:hAnsi="Times New Roman" w:cs="Times New Roman"/>
          <w:sz w:val="28"/>
          <w:szCs w:val="28"/>
        </w:rPr>
        <w:t>системность и плановость;</w:t>
      </w:r>
    </w:p>
    <w:p w:rsidR="004C5CAA" w:rsidRPr="004C5CAA" w:rsidRDefault="004C5CAA" w:rsidP="00C646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CAA">
        <w:rPr>
          <w:rFonts w:ascii="Times New Roman" w:eastAsia="Calibri" w:hAnsi="Times New Roman" w:cs="Times New Roman"/>
          <w:sz w:val="28"/>
          <w:szCs w:val="28"/>
        </w:rPr>
        <w:t>уважение к ребенку, к процессу и результатам его деятельности в сочетании с разумной требовательностью;</w:t>
      </w:r>
    </w:p>
    <w:p w:rsidR="004C5CAA" w:rsidRPr="004C5CAA" w:rsidRDefault="004C5CAA" w:rsidP="00C646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CAA">
        <w:rPr>
          <w:rFonts w:ascii="Times New Roman" w:eastAsia="Calibri" w:hAnsi="Times New Roman" w:cs="Times New Roman"/>
          <w:sz w:val="28"/>
          <w:szCs w:val="28"/>
        </w:rPr>
        <w:t>занимательность, непринужденность, игровой характер учебного процесса;</w:t>
      </w:r>
    </w:p>
    <w:p w:rsidR="004C5CAA" w:rsidRPr="004C5CAA" w:rsidRDefault="004C5CAA" w:rsidP="00C646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вариативность содержания и форм проведения занятий;</w:t>
      </w:r>
    </w:p>
    <w:p w:rsidR="004C5CAA" w:rsidRPr="004C5CAA" w:rsidRDefault="004C5CAA" w:rsidP="00C6465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наглядность.</w:t>
      </w:r>
    </w:p>
    <w:p w:rsidR="00C64651" w:rsidRPr="00C64651" w:rsidRDefault="004C5CAA" w:rsidP="00C646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программы «</w:t>
      </w:r>
      <w:r w:rsidRPr="004C5CAA">
        <w:rPr>
          <w:rFonts w:ascii="Times New Roman" w:eastAsia="Calibri" w:hAnsi="Times New Roman" w:cs="Times New Roman"/>
          <w:b/>
          <w:sz w:val="28"/>
          <w:szCs w:val="28"/>
        </w:rPr>
        <w:t>Учимся правильно читать и излагать мысли</w:t>
      </w:r>
      <w:r w:rsidRPr="004C5C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C5CAA" w:rsidRPr="004C5CAA" w:rsidRDefault="00C64651" w:rsidP="00C646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65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</w:t>
      </w:r>
      <w:r w:rsidR="004C5CAA" w:rsidRPr="004C5C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удожественно-эстетический принцип</w:t>
      </w:r>
      <w:r w:rsidR="004C5CAA"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стратегию отбора произведений для чтения, и поэтому в круг чтения младших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 </w:t>
      </w:r>
    </w:p>
    <w:p w:rsidR="004C5CAA" w:rsidRPr="004C5CAA" w:rsidRDefault="004C5CAA" w:rsidP="00C64651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Литературоведческий принцип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 В начальной школе анализ художественного произведения должен помочь детям почувствовать целостность художественного образа и научить сопереживать герою. Литературоведческий принцип находит свое выражение 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в</w:t>
      </w:r>
      <w:r w:rsidR="00FA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том, что программа охватывает 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литературные жанры: сказки, рассказы, басни.  </w:t>
      </w:r>
    </w:p>
    <w:p w:rsidR="004C5CAA" w:rsidRPr="004C5CAA" w:rsidRDefault="004C5CAA" w:rsidP="00C646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Коммуникативно-речевой принцип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занятий по литературному чтению заключается в интенсивном развитии навыка чтения как вида речевой деятельности: от чтения вслух до чтения про себя. </w:t>
      </w:r>
    </w:p>
    <w:p w:rsidR="004C5CAA" w:rsidRPr="00C64651" w:rsidRDefault="004C5CAA" w:rsidP="00C646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Программа построена таким образом, чтобы в процессе воспитания и привития интереса к чтению, осуществлялось комплексное воздействие на интеллектуальную, эмоциональную и волевую сферы ребенка. </w:t>
      </w:r>
    </w:p>
    <w:p w:rsidR="004C5CAA" w:rsidRPr="004C5CAA" w:rsidRDefault="004C5CAA" w:rsidP="00C646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Занятия с детьми целесообразно проводить один раз в неделю. Каждое занятие включает работу по формированию читательских умений и расширению читательского кругозора ребенк</w:t>
      </w:r>
      <w:r w:rsidR="00E457B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а.  Кроме того, у детей формирую</w:t>
      </w:r>
      <w:r w:rsidRPr="004C5CA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тся нравственные знания и чувства: любовь, сопереживание, жалость и др. Быстрая утомляемость младших школьников – характерная особенность данного возраста. Для снятия эмоционального и физического напряжения, для повышения интереса к изучаемому материалу, для того, чтобы занятия были интересны и не утомляли детей, предусмотрены разные виды деятельности: игровая, творческая. </w:t>
      </w:r>
    </w:p>
    <w:p w:rsidR="004C5CAA" w:rsidRPr="004C5CAA" w:rsidRDefault="004C5CAA" w:rsidP="00C646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Активизации деятельности младших школьников способствуют разнообразные виды работы: коллективные творческие дела, выставки, конкурсы, викторины, праздники, устные журналы, встречи с интересными людьми.  </w:t>
      </w:r>
    </w:p>
    <w:p w:rsidR="004C5CAA" w:rsidRPr="004C5CAA" w:rsidRDefault="004C5CAA" w:rsidP="00C6465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Для отслеживания результативности образовательного процесса создан </w:t>
      </w:r>
      <w:r w:rsidRPr="004C5CAA">
        <w:rPr>
          <w:rFonts w:ascii="Times New Roman" w:eastAsia="Calibri" w:hAnsi="Times New Roman" w:cs="Times New Roman"/>
          <w:sz w:val="28"/>
          <w:szCs w:val="28"/>
        </w:rPr>
        <w:t>пакет диагностических методик, позволяющих определить достижение учащимися планируемых результатов: комплект диагностических работ на начало и конец года во 2-4 классах.</w:t>
      </w:r>
    </w:p>
    <w:p w:rsidR="004C5CAA" w:rsidRPr="004C5CAA" w:rsidRDefault="004C5CAA" w:rsidP="00C64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реализуется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использование учебно-методического комплекта «Учимся правильно читать и излагать мысли» (1-4 класс) авторов В.В. Савельевой, С.Б. Светлолобовой, в который входят 4 пособия: «33 ступени к успеху» (1 класс), «Учимся правильно читать и излагать мысли» (2-4 классы).</w:t>
      </w:r>
    </w:p>
    <w:p w:rsidR="001109E5" w:rsidRPr="001109E5" w:rsidRDefault="001109E5" w:rsidP="00C646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Игры-упражнения пособия «33 ступени к успеху»</w:t>
      </w:r>
      <w:r w:rsidR="00D173EB"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 класс)</w:t>
      </w:r>
      <w:r w:rsidR="00FA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способствуют развитию 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правильного, беглого, сознательного чтения, развивают память, внимание. Они способствуют формированию у</w:t>
      </w:r>
      <w:r w:rsidR="00FA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ниверсальных учебных действий: 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регулятивных, познавательных (общеучебных,  логических).</w:t>
      </w:r>
    </w:p>
    <w:p w:rsidR="001109E5" w:rsidRPr="001109E5" w:rsidRDefault="001109E5" w:rsidP="00C6465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требование к работе с пособием</w:t>
      </w:r>
      <w:r w:rsidR="00D173EB"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 классе</w:t>
      </w:r>
      <w:r w:rsidR="00FA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постепенное движение от одной  ступени к др</w:t>
      </w:r>
      <w:r w:rsidR="00E4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угой. Книгу можно использовать не т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олько для индивидуальной работы с ребёнком во внеурочное время</w:t>
      </w:r>
      <w:r w:rsidR="00E4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и при проведении групповых занятий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4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игр-упражнений подобраны по принципу усложнения: слог-слово-предложение-текст. В основном, используются короткие рассказы Л.Н.Толстого, В. В. Бианки, Г. А. </w:t>
      </w:r>
      <w:r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Скребицкого, И.С. Соколова-Микитова и др. писателей. В книге много интересных текстов, которые повествуют об истории изобретений.</w:t>
      </w:r>
    </w:p>
    <w:p w:rsidR="00D173EB" w:rsidRPr="00D173EB" w:rsidRDefault="00D173EB" w:rsidP="00C6465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пособи</w:t>
      </w:r>
      <w:r w:rsidRPr="00FA5091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 2-4 класс «33 ступени к успеху. Учимся правильно читать и излагать мысли»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условий для обучени</w:t>
      </w:r>
      <w:r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правильному чтению и изложению мыслей.</w:t>
      </w:r>
      <w:r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Особый акцент в пособиях во 2,3, 4 классах сделан на о</w:t>
      </w:r>
      <w:r w:rsidRPr="00D173EB">
        <w:rPr>
          <w:rFonts w:ascii="Times New Roman" w:eastAsia="Calibri" w:hAnsi="Times New Roman" w:cs="Times New Roman"/>
          <w:sz w:val="28"/>
          <w:szCs w:val="28"/>
        </w:rPr>
        <w:t>смысленность чтения</w:t>
      </w:r>
      <w:r w:rsidRPr="00C64651">
        <w:rPr>
          <w:rFonts w:ascii="Times New Roman" w:eastAsia="Calibri" w:hAnsi="Times New Roman" w:cs="Times New Roman"/>
          <w:sz w:val="28"/>
          <w:szCs w:val="28"/>
        </w:rPr>
        <w:t>, на о</w:t>
      </w:r>
      <w:r w:rsidRPr="00D17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функциональной грамотностью на уровне предмета (извлечение, преобразование и испо</w:t>
      </w: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льзование текстовой информации). Дети п</w:t>
      </w:r>
      <w:r w:rsidRPr="00D17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риобщ</w:t>
      </w: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аются</w:t>
      </w:r>
      <w:r w:rsidRPr="00D173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литературе как искусству слова. </w:t>
      </w: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занятий </w:t>
      </w:r>
      <w:r w:rsidR="00E4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происходит </w:t>
      </w: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173EB">
        <w:rPr>
          <w:rFonts w:ascii="Times New Roman" w:eastAsia="Calibri" w:hAnsi="Times New Roman" w:cs="Times New Roman"/>
          <w:sz w:val="28"/>
          <w:szCs w:val="28"/>
        </w:rPr>
        <w:t xml:space="preserve">ктивизация, расширение словаря детей.  </w:t>
      </w:r>
      <w:r w:rsidR="00C64651" w:rsidRPr="00C64651">
        <w:rPr>
          <w:rFonts w:ascii="Times New Roman" w:eastAsia="Calibri" w:hAnsi="Times New Roman" w:cs="Times New Roman"/>
          <w:sz w:val="28"/>
          <w:szCs w:val="28"/>
        </w:rPr>
        <w:t xml:space="preserve"> Ведётся работа</w:t>
      </w:r>
      <w:r w:rsidRPr="00D173EB">
        <w:rPr>
          <w:rFonts w:ascii="Times New Roman" w:eastAsia="Calibri" w:hAnsi="Times New Roman" w:cs="Times New Roman"/>
          <w:sz w:val="28"/>
          <w:szCs w:val="28"/>
        </w:rPr>
        <w:t xml:space="preserve"> над развитием связной речи. </w:t>
      </w:r>
      <w:r w:rsidR="00C64651" w:rsidRPr="00C64651">
        <w:rPr>
          <w:rFonts w:ascii="Times New Roman" w:eastAsia="Calibri" w:hAnsi="Times New Roman" w:cs="Times New Roman"/>
          <w:sz w:val="28"/>
          <w:szCs w:val="28"/>
        </w:rPr>
        <w:t xml:space="preserve"> Дети учатся работа по </w:t>
      </w:r>
      <w:r w:rsidRPr="00D173EB">
        <w:rPr>
          <w:rFonts w:ascii="Times New Roman" w:eastAsia="Calibri" w:hAnsi="Times New Roman" w:cs="Times New Roman"/>
          <w:sz w:val="28"/>
          <w:szCs w:val="28"/>
        </w:rPr>
        <w:t>алгоритм</w:t>
      </w:r>
      <w:r w:rsidR="00C64651" w:rsidRPr="00C64651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D173EB">
        <w:rPr>
          <w:rFonts w:ascii="Times New Roman" w:eastAsia="Calibri" w:hAnsi="Times New Roman" w:cs="Times New Roman"/>
          <w:sz w:val="28"/>
          <w:szCs w:val="28"/>
        </w:rPr>
        <w:t>учебных действий при работе с текстом</w:t>
      </w:r>
      <w:r w:rsidR="00C64651" w:rsidRPr="00C64651">
        <w:rPr>
          <w:rFonts w:ascii="Times New Roman" w:eastAsia="Calibri" w:hAnsi="Times New Roman" w:cs="Times New Roman"/>
          <w:sz w:val="28"/>
          <w:szCs w:val="28"/>
        </w:rPr>
        <w:t>: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дел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ят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текст на законченные по смыслу части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, 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выдел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яют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в них главно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е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,  </w:t>
      </w:r>
      <w:r w:rsidR="00E457B9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находят 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>опорны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е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слов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а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>, определ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яют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тем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у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произведения и его смысл в целом, составл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яют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план прочитанного и пересказ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ывают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содержани</w:t>
      </w:r>
      <w:r w:rsidR="00C64651" w:rsidRPr="00C64651">
        <w:rPr>
          <w:rFonts w:ascii="Times New Roman" w:eastAsia="Calibri" w:hAnsi="Times New Roman" w:cs="Times New Roman"/>
          <w:sz w:val="28"/>
          <w:szCs w:val="28"/>
          <w:lang w:bidi="en-US"/>
        </w:rPr>
        <w:t>е</w:t>
      </w:r>
      <w:r w:rsidRPr="00D173EB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p w:rsidR="004C5CAA" w:rsidRPr="004C5CAA" w:rsidRDefault="004C5CAA" w:rsidP="00C64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реализации программы</w:t>
      </w:r>
    </w:p>
    <w:p w:rsidR="004C5CAA" w:rsidRPr="004C5CAA" w:rsidRDefault="004C5CAA" w:rsidP="00C64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реализуется на внеурочных занятиях в 1 – 4 классах школы. Реализация программы рассчитана на детей 6-11 лет объёмом 135 часов:</w:t>
      </w:r>
      <w:r w:rsidRPr="004C5C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один раз в неделю во второй половине дня.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проводят как с группой детей, так и индивидуально. Продолжительность занятий: в 1 классе по 35 минут (33 часа), во 2-4 классах – по 45 минут (34 часа). Место проведения – учебный кабинет.</w:t>
      </w:r>
    </w:p>
    <w:p w:rsidR="004C5CAA" w:rsidRPr="004C5CAA" w:rsidRDefault="004C5CAA" w:rsidP="00C646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5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проведения занятий:</w:t>
      </w:r>
      <w:r w:rsidRPr="004C5CAA">
        <w:rPr>
          <w:rFonts w:ascii="Times New Roman" w:hAnsi="Times New Roman" w:cs="Times New Roman"/>
          <w:sz w:val="28"/>
          <w:szCs w:val="28"/>
        </w:rPr>
        <w:t>индивидуальная, фронтальная, групповая.</w:t>
      </w:r>
    </w:p>
    <w:p w:rsidR="004C5CAA" w:rsidRPr="004C5CAA" w:rsidRDefault="004C5CAA" w:rsidP="00C64651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5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обучающимися программы</w:t>
      </w:r>
      <w:r w:rsidRPr="00C646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«Учимся правильно читать и излагать мысли»</w:t>
      </w:r>
    </w:p>
    <w:p w:rsidR="004C5CAA" w:rsidRPr="004C5CAA" w:rsidRDefault="004C5CAA" w:rsidP="00C6465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5CAA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 результаты:</w:t>
      </w:r>
    </w:p>
    <w:p w:rsidR="004C5CAA" w:rsidRPr="004C5CAA" w:rsidRDefault="004C5CAA" w:rsidP="00C646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осознание важности чтения и литературы как средства познания окружающего мира и самого себя;</w:t>
      </w:r>
    </w:p>
    <w:p w:rsidR="004C5CAA" w:rsidRPr="004C5CAA" w:rsidRDefault="004C5CAA" w:rsidP="00C646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C5C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осмысление значимости литературы как важного сред</w:t>
      </w:r>
      <w:r w:rsidRPr="004C5C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ства сохранения и передачи нравственных ценностей и традиций;</w:t>
      </w:r>
    </w:p>
    <w:p w:rsidR="004C5CAA" w:rsidRPr="004C5CAA" w:rsidRDefault="004C5CAA" w:rsidP="00C646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усвоение основных нравственных норм и ориентация на их соблюдение.</w:t>
      </w:r>
    </w:p>
    <w:p w:rsidR="004C5CAA" w:rsidRPr="004C5CAA" w:rsidRDefault="004C5CAA" w:rsidP="00C646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результаты:</w:t>
      </w:r>
    </w:p>
    <w:p w:rsidR="004C5CAA" w:rsidRPr="004C5CAA" w:rsidRDefault="004C5CAA" w:rsidP="00C6465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способностями принимать и сохранять цели и задачи учебной деятельности, поиска средств ее осуществления;</w:t>
      </w:r>
    </w:p>
    <w:p w:rsidR="004C5CAA" w:rsidRPr="004C5CAA" w:rsidRDefault="004C5CAA" w:rsidP="00C6465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4C5CAA" w:rsidRPr="004C5CAA" w:rsidRDefault="004C5CAA" w:rsidP="00C6465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связей, построение рассуждений;</w:t>
      </w:r>
    </w:p>
    <w:p w:rsidR="004C5CAA" w:rsidRPr="004C5CAA" w:rsidRDefault="004C5CAA" w:rsidP="00C6465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5C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осознание важности</w:t>
      </w:r>
      <w:r w:rsidRPr="004C5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умении слушать собеседника и вести диалог, признавать существование различных точек зрения и право каждого иметь свою точку зрения, изложение своего мнения и аргументация его.</w:t>
      </w:r>
    </w:p>
    <w:p w:rsidR="00C04AAB" w:rsidRDefault="00C04AAB" w:rsidP="00C646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</w:pPr>
    </w:p>
    <w:p w:rsidR="004C5CAA" w:rsidRPr="004C5CAA" w:rsidRDefault="004C5CAA" w:rsidP="00C646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bookmarkStart w:id="0" w:name="_GoBack"/>
      <w:bookmarkEnd w:id="0"/>
      <w:r w:rsidRPr="004C5CAA"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  <w:lastRenderedPageBreak/>
        <w:t>Предметные результаты: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осознание значимости чтения для личного развития;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использование разных видов чтения (ознакомительного, изучающего, выборочного, поискового);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овладение умением поиска необходимой информации для выполнения учебных заданий с  использованием справочных материалов;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выделение существенной информации из небольших читаемых текстов;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прогнозирование содержания текста до чтения;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умение работать с текстом, пользуясь алгоритмом учебных действий;</w:t>
      </w:r>
    </w:p>
    <w:p w:rsidR="004C5CAA" w:rsidRPr="004C5CAA" w:rsidRDefault="004C5CAA" w:rsidP="00C64651">
      <w:pPr>
        <w:numPr>
          <w:ilvl w:val="0"/>
          <w:numId w:val="6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C5CAA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использование справочных источников для понимания и получения дополнительной информации.</w:t>
      </w:r>
    </w:p>
    <w:p w:rsidR="00832265" w:rsidRPr="00C64651" w:rsidRDefault="00C64651" w:rsidP="00C64651">
      <w:pPr>
        <w:shd w:val="clear" w:color="auto" w:fill="FFFFFF"/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УМК </w:t>
      </w:r>
      <w:r w:rsidR="00D173EB"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64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Учимся правильно читать и излагать мысли</w:t>
      </w:r>
      <w:r w:rsidR="00D173EB" w:rsidRPr="001109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32265" w:rsidRPr="00C64651">
        <w:rPr>
          <w:rStyle w:val="c0"/>
          <w:rFonts w:ascii="Times New Roman" w:hAnsi="Times New Roman" w:cs="Times New Roman"/>
          <w:sz w:val="28"/>
          <w:szCs w:val="28"/>
        </w:rPr>
        <w:t xml:space="preserve"> способствует развитию интеллектуальных и познавательных  способностей; стимулирует стремление к самостоятельной деятельности и самосовершенствованию, </w:t>
      </w:r>
      <w:r w:rsidR="00832265" w:rsidRPr="00C646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 большие возможности для становления личности учащихся.</w:t>
      </w:r>
    </w:p>
    <w:p w:rsidR="00832265" w:rsidRPr="00C64651" w:rsidRDefault="00832265" w:rsidP="00C64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091" w:rsidRPr="00BB0FC9" w:rsidRDefault="00FA5091" w:rsidP="00FA5091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BB0FC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Список литературы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Агапова И., Давыдова М. Литературные игры для детей. – «Лада», Москва, 2006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ВолинаВ.В. Учимся играя. – М.: Новая школа, 1994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Вербицкая М. В., Волошина О. И. Тесты. Чтение в начальной школе. – Москва, Дрофа, 1999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Гостимская Е.С., Мишина М. И. Внеклассное чтение. – Москва, «5 за знания», 2006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Ксензова Г.Ю. Внеурочное воспитание в развивающейся школе. – Тверь, 2005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 М.И. Совершенствование чтения младших школьников. – Москва, 2001</w:t>
      </w:r>
    </w:p>
    <w:p w:rsidR="00FA5091" w:rsidRPr="00520826" w:rsidRDefault="00FA5091" w:rsidP="00FA509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СИ. Словарь русского языка / Под ред. чл. - корр.АН СССР Н.Ю. Шведовой. - М.: Русский язык, 1987.</w:t>
      </w:r>
    </w:p>
    <w:p w:rsidR="00FA5091" w:rsidRPr="002B49E7" w:rsidRDefault="00FA5091" w:rsidP="00FA509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 Н.Н. Методика внеклассного чтения. – М.: Педагогика, 1980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 Н.Н. Самостоятельное чтение. – М.: Педагогика, 1980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Внеклассные мероприятия в начальной школе. - Под. ред. Мартыновой Я.Ю., Волгоград: Учитель, 2007</w:t>
      </w:r>
    </w:p>
    <w:p w:rsidR="00FA5091" w:rsidRPr="002B49E7" w:rsidRDefault="00FA5091" w:rsidP="00FA509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Яценко И. Ф. Поурочные разработки по внеклассному чтению.- Москва, «ВАКО», 2006</w:t>
      </w:r>
    </w:p>
    <w:p w:rsidR="00FA5091" w:rsidRPr="002B49E7" w:rsidRDefault="00FA5091" w:rsidP="00FA50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091" w:rsidRPr="002B49E7" w:rsidRDefault="00FA5091" w:rsidP="00FA5091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</w:p>
    <w:p w:rsidR="00832265" w:rsidRPr="00C64651" w:rsidRDefault="00832265" w:rsidP="00C6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2265" w:rsidRPr="00C64651" w:rsidRDefault="00832265" w:rsidP="00C64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F4D" w:rsidRPr="00C64651" w:rsidRDefault="00396F4D" w:rsidP="00C64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6F4D" w:rsidRPr="00C64651" w:rsidRDefault="00396F4D" w:rsidP="00C646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96F4D" w:rsidRPr="00C64651" w:rsidSect="009F1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5119"/>
    <w:multiLevelType w:val="multilevel"/>
    <w:tmpl w:val="09F2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A44EE"/>
    <w:multiLevelType w:val="hybridMultilevel"/>
    <w:tmpl w:val="34B8F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F0F08"/>
    <w:multiLevelType w:val="hybridMultilevel"/>
    <w:tmpl w:val="A50E8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111C8"/>
    <w:multiLevelType w:val="hybridMultilevel"/>
    <w:tmpl w:val="39D4D2B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279251E"/>
    <w:multiLevelType w:val="hybridMultilevel"/>
    <w:tmpl w:val="2D928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127758"/>
    <w:multiLevelType w:val="multilevel"/>
    <w:tmpl w:val="817E5E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9E37AB"/>
    <w:multiLevelType w:val="hybridMultilevel"/>
    <w:tmpl w:val="9DCA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96F4D"/>
    <w:rsid w:val="001109E5"/>
    <w:rsid w:val="001308C4"/>
    <w:rsid w:val="00396F4D"/>
    <w:rsid w:val="004C5CAA"/>
    <w:rsid w:val="00647EBC"/>
    <w:rsid w:val="0079423F"/>
    <w:rsid w:val="00832265"/>
    <w:rsid w:val="009F1608"/>
    <w:rsid w:val="00C04AAB"/>
    <w:rsid w:val="00C64651"/>
    <w:rsid w:val="00D173EB"/>
    <w:rsid w:val="00E457B9"/>
    <w:rsid w:val="00FA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96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396F4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32265"/>
    <w:pPr>
      <w:spacing w:after="200" w:line="276" w:lineRule="auto"/>
      <w:ind w:left="720"/>
      <w:contextualSpacing/>
    </w:pPr>
  </w:style>
  <w:style w:type="character" w:customStyle="1" w:styleId="c0">
    <w:name w:val="c0"/>
    <w:basedOn w:val="a0"/>
    <w:rsid w:val="00832265"/>
  </w:style>
  <w:style w:type="paragraph" w:styleId="a6">
    <w:name w:val="Balloon Text"/>
    <w:basedOn w:val="a"/>
    <w:link w:val="a7"/>
    <w:uiPriority w:val="99"/>
    <w:semiHidden/>
    <w:unhideWhenUsed/>
    <w:rsid w:val="0079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42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96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rsid w:val="00396F4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32265"/>
    <w:pPr>
      <w:spacing w:after="200" w:line="276" w:lineRule="auto"/>
      <w:ind w:left="720"/>
      <w:contextualSpacing/>
    </w:pPr>
  </w:style>
  <w:style w:type="character" w:customStyle="1" w:styleId="c0">
    <w:name w:val="c0"/>
    <w:basedOn w:val="a0"/>
    <w:rsid w:val="00832265"/>
  </w:style>
  <w:style w:type="paragraph" w:styleId="a6">
    <w:name w:val="Balloon Text"/>
    <w:basedOn w:val="a"/>
    <w:link w:val="a7"/>
    <w:uiPriority w:val="99"/>
    <w:semiHidden/>
    <w:unhideWhenUsed/>
    <w:rsid w:val="00794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42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ученик</cp:lastModifiedBy>
  <cp:revision>6</cp:revision>
  <cp:lastPrinted>2019-06-04T11:06:00Z</cp:lastPrinted>
  <dcterms:created xsi:type="dcterms:W3CDTF">2019-06-04T10:02:00Z</dcterms:created>
  <dcterms:modified xsi:type="dcterms:W3CDTF">2019-06-05T06:03:00Z</dcterms:modified>
</cp:coreProperties>
</file>